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B1" w:rsidRPr="00681FB1" w:rsidRDefault="00681FB1" w:rsidP="00681FB1">
      <w:pPr>
        <w:rPr>
          <w:rFonts w:ascii="Times New Roman" w:hAnsi="Times New Roman" w:cs="Times New Roman"/>
          <w:sz w:val="28"/>
          <w:szCs w:val="28"/>
        </w:rPr>
      </w:pPr>
      <w:r w:rsidRPr="00681FB1">
        <w:rPr>
          <w:rFonts w:ascii="Times New Roman" w:hAnsi="Times New Roman" w:cs="Times New Roman"/>
          <w:sz w:val="28"/>
          <w:szCs w:val="28"/>
        </w:rPr>
        <w:t xml:space="preserve">Le Président Denis </w:t>
      </w:r>
      <w:proofErr w:type="spellStart"/>
      <w:r w:rsidRPr="00681FB1">
        <w:rPr>
          <w:rFonts w:ascii="Times New Roman" w:hAnsi="Times New Roman" w:cs="Times New Roman"/>
          <w:sz w:val="28"/>
          <w:szCs w:val="28"/>
        </w:rPr>
        <w:t>Kadima</w:t>
      </w:r>
      <w:proofErr w:type="spellEnd"/>
      <w:r w:rsidRPr="00681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FB1">
        <w:rPr>
          <w:rFonts w:ascii="Times New Roman" w:hAnsi="Times New Roman" w:cs="Times New Roman"/>
          <w:sz w:val="28"/>
          <w:szCs w:val="28"/>
        </w:rPr>
        <w:t>Kazadi</w:t>
      </w:r>
      <w:proofErr w:type="spellEnd"/>
      <w:r w:rsidRPr="00681FB1">
        <w:rPr>
          <w:rFonts w:ascii="Times New Roman" w:hAnsi="Times New Roman" w:cs="Times New Roman"/>
          <w:sz w:val="28"/>
          <w:szCs w:val="28"/>
        </w:rPr>
        <w:t xml:space="preserve"> a supervisé ce 19 novembre 2024 l'exercice d'envoi des données via le Réseau Télécommu</w:t>
      </w:r>
      <w:r>
        <w:rPr>
          <w:rFonts w:ascii="Times New Roman" w:hAnsi="Times New Roman" w:cs="Times New Roman"/>
          <w:sz w:val="28"/>
          <w:szCs w:val="28"/>
        </w:rPr>
        <w:t xml:space="preserve">nication et Satellitaire (RTS). </w:t>
      </w:r>
      <w:r w:rsidRPr="00681FB1">
        <w:rPr>
          <w:rFonts w:ascii="Times New Roman" w:hAnsi="Times New Roman" w:cs="Times New Roman"/>
          <w:sz w:val="28"/>
          <w:szCs w:val="28"/>
        </w:rPr>
        <w:t>Ce test, réalisé par le personnel déployé pour les circo</w:t>
      </w:r>
      <w:r>
        <w:rPr>
          <w:rFonts w:ascii="Times New Roman" w:hAnsi="Times New Roman" w:cs="Times New Roman"/>
          <w:sz w:val="28"/>
          <w:szCs w:val="28"/>
        </w:rPr>
        <w:t>nscriptions électorales de Masi-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681FB1">
        <w:rPr>
          <w:rFonts w:ascii="Times New Roman" w:hAnsi="Times New Roman" w:cs="Times New Roman"/>
          <w:sz w:val="28"/>
          <w:szCs w:val="28"/>
        </w:rPr>
        <w:t>animba</w:t>
      </w:r>
      <w:proofErr w:type="spellEnd"/>
      <w:r w:rsidRPr="00681FB1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Pr="00681FB1">
        <w:rPr>
          <w:rFonts w:ascii="Times New Roman" w:hAnsi="Times New Roman" w:cs="Times New Roman"/>
          <w:sz w:val="28"/>
          <w:szCs w:val="28"/>
        </w:rPr>
        <w:t>Yakoma</w:t>
      </w:r>
      <w:proofErr w:type="spellEnd"/>
      <w:r w:rsidRPr="00681FB1">
        <w:rPr>
          <w:rFonts w:ascii="Times New Roman" w:hAnsi="Times New Roman" w:cs="Times New Roman"/>
          <w:sz w:val="28"/>
          <w:szCs w:val="28"/>
        </w:rPr>
        <w:t>, marque une étape clé pour garantir des élections fiables et transparentes prévues le 15 décembre 2024.</w:t>
      </w:r>
    </w:p>
    <w:p w:rsidR="00681FB1" w:rsidRPr="00681FB1" w:rsidRDefault="00681FB1" w:rsidP="00681FB1">
      <w:pPr>
        <w:rPr>
          <w:rFonts w:ascii="Times New Roman" w:hAnsi="Times New Roman" w:cs="Times New Roman"/>
          <w:sz w:val="28"/>
          <w:szCs w:val="28"/>
        </w:rPr>
      </w:pPr>
    </w:p>
    <w:p w:rsidR="00D15DF8" w:rsidRPr="00681FB1" w:rsidRDefault="00681FB1" w:rsidP="00681FB1">
      <w:pPr>
        <w:rPr>
          <w:rFonts w:ascii="Times New Roman" w:hAnsi="Times New Roman" w:cs="Times New Roman"/>
          <w:sz w:val="28"/>
          <w:szCs w:val="28"/>
        </w:rPr>
      </w:pPr>
      <w:r w:rsidRPr="00681FB1">
        <w:rPr>
          <w:rFonts w:ascii="Times New Roman" w:hAnsi="Times New Roman" w:cs="Times New Roman"/>
          <w:sz w:val="28"/>
          <w:szCs w:val="28"/>
        </w:rPr>
        <w:t>Pendant cet exercice, le Président de la CENI a invité les missionnaires à travailler avec efficacité, honnêteté et intégrité pour garantir des élections fiables et tr</w:t>
      </w:r>
      <w:r>
        <w:rPr>
          <w:rFonts w:ascii="Times New Roman" w:hAnsi="Times New Roman" w:cs="Times New Roman"/>
          <w:sz w:val="28"/>
          <w:szCs w:val="28"/>
        </w:rPr>
        <w:t>ansparentes dans ces deux territoires</w:t>
      </w:r>
      <w:r w:rsidRPr="00681FB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D15DF8" w:rsidRPr="00681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B1"/>
    <w:rsid w:val="00681FB1"/>
    <w:rsid w:val="00D1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BFA7"/>
  <w15:chartTrackingRefBased/>
  <w15:docId w15:val="{21082859-2960-4C87-A938-7E286A22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2024-11-20T18:26:00Z</dcterms:created>
  <dcterms:modified xsi:type="dcterms:W3CDTF">2024-11-20T18:29:00Z</dcterms:modified>
</cp:coreProperties>
</file>